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10206" w:type="dxa"/>
        <w:tblInd w:w="-45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4928"/>
        <w:gridCol w:w="5278"/>
      </w:tblGrid>
      <w:tr w:rsidR="009640F9" w:rsidRPr="009640F9" w:rsidTr="0052752E">
        <w:trPr>
          <w:cnfStyle w:val="100000000000"/>
        </w:trPr>
        <w:tc>
          <w:tcPr>
            <w:cnfStyle w:val="001000000100"/>
            <w:tcW w:w="102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EE5269" w:rsidP="009640F9">
            <w:pPr>
              <w:jc w:val="center"/>
              <w:rPr>
                <w:sz w:val="28"/>
                <w:szCs w:val="28"/>
              </w:rPr>
            </w:pPr>
            <w:proofErr w:type="gramStart"/>
            <w:r w:rsidRPr="00EE5269">
              <w:rPr>
                <w:sz w:val="28"/>
                <w:szCs w:val="28"/>
              </w:rPr>
              <w:t>О внесении изменений приказ ФТС России от 11 февраля 2015 г. № 232 "Об определении размеров сумм обеспечения исполнения обязательства организации, осуществляющей ввоз (импорт) в Российскую Федерацию алкогольной продукции, об использовании приобретаемых акцизных марок в соответствии с их назначением, и обеспечения исполнения обязательства импортера, осуществляющего ввоз в Российскую Федерацию табачной продукции, об использовании им акцизных марок в соответствии с их назначением"</w:t>
            </w:r>
            <w:proofErr w:type="gramEnd"/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D54391" w:rsidP="009640F9">
            <w:pPr>
              <w:cnfStyle w:val="0000001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02/08/03-16/00047197</w:t>
            </w:r>
          </w:p>
        </w:tc>
      </w:tr>
      <w:tr w:rsidR="009640F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278" w:type="dxa"/>
          </w:tcPr>
          <w:p w:rsidR="009640F9" w:rsidRPr="009640F9" w:rsidRDefault="00D54391" w:rsidP="009640F9">
            <w:pPr>
              <w:cnfStyle w:val="0000000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22 марта 2016 г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ФТС России</w:t>
            </w:r>
          </w:p>
        </w:tc>
      </w:tr>
      <w:tr w:rsidR="009640F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</w:tc>
        <w:tc>
          <w:tcPr>
            <w:tcW w:w="5278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9 февраля 2016 г.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9640F9" w:rsidP="009640F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Оценка регулирующего воздействия</w:t>
            </w:r>
          </w:p>
        </w:tc>
      </w:tr>
      <w:tr w:rsidR="009640F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5278" w:type="dxa"/>
          </w:tcPr>
          <w:p w:rsidR="009640F9" w:rsidRPr="009640F9" w:rsidRDefault="00E334FB" w:rsidP="00D54391">
            <w:pPr>
              <w:cnfStyle w:val="000000000000"/>
              <w:rPr>
                <w:sz w:val="28"/>
                <w:szCs w:val="28"/>
              </w:rPr>
            </w:pPr>
            <w:r w:rsidRPr="00E334FB">
              <w:rPr>
                <w:sz w:val="28"/>
                <w:szCs w:val="28"/>
              </w:rPr>
              <w:t xml:space="preserve">Проект </w:t>
            </w:r>
            <w:r w:rsidR="00D54391">
              <w:rPr>
                <w:sz w:val="28"/>
                <w:szCs w:val="28"/>
              </w:rPr>
              <w:t>ведомственного акта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D54391" w:rsidP="009640F9">
            <w:pPr>
              <w:cnfStyle w:val="000000100000"/>
              <w:rPr>
                <w:sz w:val="28"/>
                <w:szCs w:val="28"/>
              </w:rPr>
            </w:pPr>
            <w:proofErr w:type="spellStart"/>
            <w:r w:rsidRPr="00D54391">
              <w:rPr>
                <w:sz w:val="28"/>
                <w:szCs w:val="28"/>
              </w:rPr>
              <w:t>Байкова</w:t>
            </w:r>
            <w:proofErr w:type="spellEnd"/>
            <w:r w:rsidRPr="00D54391">
              <w:rPr>
                <w:sz w:val="28"/>
                <w:szCs w:val="28"/>
              </w:rPr>
              <w:t xml:space="preserve"> Татьяна Аркадьевна</w:t>
            </w:r>
          </w:p>
        </w:tc>
      </w:tr>
      <w:tr w:rsidR="00F0349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5278" w:type="dxa"/>
          </w:tcPr>
          <w:p w:rsidR="00F03499" w:rsidRPr="009640F9" w:rsidRDefault="00F03499" w:rsidP="00F0349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F03499" w:rsidRPr="009640F9" w:rsidRDefault="00F03499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D54391" w:rsidP="009640F9">
            <w:pPr>
              <w:cnfStyle w:val="0000001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обеспечение; обязательства; импортер; акцизные марки; алкоголь; табак</w:t>
            </w:r>
          </w:p>
        </w:tc>
      </w:tr>
      <w:tr w:rsidR="009640F9" w:rsidRPr="009640F9" w:rsidTr="0052752E">
        <w:tc>
          <w:tcPr>
            <w:cnfStyle w:val="001000000000"/>
            <w:tcW w:w="1020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jc w:val="center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Уведомление о начале разработки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Обоснование необходимости подготовки проекта нормативного правового акта 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D54391" w:rsidP="009640F9">
            <w:pPr>
              <w:cnfStyle w:val="0000001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Обеспечение исполнения обязательства импортера алкогольной и табачной продукции по использованию акцизных марок в полном объеме</w:t>
            </w:r>
          </w:p>
        </w:tc>
      </w:tr>
      <w:tr w:rsidR="009640F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описание проблемы</w:t>
            </w:r>
          </w:p>
        </w:tc>
        <w:tc>
          <w:tcPr>
            <w:tcW w:w="5278" w:type="dxa"/>
          </w:tcPr>
          <w:p w:rsidR="009640F9" w:rsidRPr="009640F9" w:rsidRDefault="00D54391" w:rsidP="009640F9">
            <w:pPr>
              <w:cnfStyle w:val="0000000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Установленная в настоящее время сумма обеспечения обязательства импортера по использованию акцизных марок не достаточна для обеспечения исполнения обязательства в полном объеме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Круг лиц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F544D6" w:rsidRDefault="00D54391" w:rsidP="00E334FB">
            <w:pPr>
              <w:pStyle w:val="a4"/>
              <w:ind w:left="34"/>
              <w:cnfStyle w:val="0000001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таможенные органы, участники ВЭД</w:t>
            </w:r>
          </w:p>
        </w:tc>
      </w:tr>
      <w:tr w:rsidR="009640F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Краткое изложение целей регулирования</w:t>
            </w:r>
          </w:p>
        </w:tc>
        <w:tc>
          <w:tcPr>
            <w:tcW w:w="5278" w:type="dxa"/>
          </w:tcPr>
          <w:p w:rsidR="009640F9" w:rsidRPr="009640F9" w:rsidRDefault="00D54391" w:rsidP="009640F9">
            <w:pPr>
              <w:cnfStyle w:val="0000000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определить ставки для расчета сумм обеспечения, позволяющие обеспечить исполнение обязательств импортера по использованию акцизных марок в полном объеме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9640F9" w:rsidRDefault="00D54391" w:rsidP="009640F9">
            <w:pPr>
              <w:cnfStyle w:val="000000100000"/>
              <w:rPr>
                <w:sz w:val="28"/>
                <w:szCs w:val="28"/>
              </w:rPr>
            </w:pPr>
            <w:r w:rsidRPr="00D54391">
              <w:rPr>
                <w:sz w:val="28"/>
                <w:szCs w:val="28"/>
              </w:rPr>
              <w:t>Июнь 2016</w:t>
            </w:r>
          </w:p>
        </w:tc>
      </w:tr>
      <w:tr w:rsidR="009640F9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Срок переходного периода (в календарных днях)</w:t>
            </w:r>
          </w:p>
        </w:tc>
        <w:tc>
          <w:tcPr>
            <w:tcW w:w="5278" w:type="dxa"/>
          </w:tcPr>
          <w:p w:rsidR="009640F9" w:rsidRPr="009640F9" w:rsidRDefault="009640F9" w:rsidP="009640F9">
            <w:pPr>
              <w:cnfStyle w:val="0000000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0</w:t>
            </w:r>
          </w:p>
        </w:tc>
      </w:tr>
      <w:tr w:rsidR="009640F9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40F9" w:rsidRPr="009640F9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9640F9" w:rsidRPr="00F544D6" w:rsidRDefault="00D54391" w:rsidP="009640F9">
            <w:pPr>
              <w:cnfStyle w:val="0000001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F544D6" w:rsidRPr="00F544D6">
              <w:rPr>
                <w:i/>
                <w:sz w:val="28"/>
                <w:szCs w:val="28"/>
              </w:rPr>
              <w:t xml:space="preserve"> марта 2016 г.</w:t>
            </w:r>
          </w:p>
        </w:tc>
      </w:tr>
      <w:tr w:rsidR="00F544D6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lastRenderedPageBreak/>
              <w:t xml:space="preserve">Дата окончания публичного </w:t>
            </w:r>
          </w:p>
        </w:tc>
        <w:tc>
          <w:tcPr>
            <w:tcW w:w="5278" w:type="dxa"/>
          </w:tcPr>
          <w:p w:rsidR="00F544D6" w:rsidRPr="00F544D6" w:rsidRDefault="00D54391" w:rsidP="00E334FB">
            <w:pPr>
              <w:cnfStyle w:val="0000000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апреля </w:t>
            </w:r>
            <w:r w:rsidR="00F544D6" w:rsidRPr="00F544D6">
              <w:rPr>
                <w:i/>
                <w:sz w:val="28"/>
                <w:szCs w:val="28"/>
              </w:rPr>
              <w:t xml:space="preserve"> 2016 г.</w:t>
            </w:r>
          </w:p>
        </w:tc>
      </w:tr>
      <w:tr w:rsidR="00F544D6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>Длительность публичного обсуждения (в рабочих днях)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F544D6" w:rsidRPr="00F544D6" w:rsidRDefault="00D54391" w:rsidP="00F544D6">
            <w:pPr>
              <w:cnfStyle w:val="0000001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52752E" w:rsidRPr="009640F9" w:rsidTr="0052752E">
        <w:tc>
          <w:tcPr>
            <w:cnfStyle w:val="001000000000"/>
            <w:tcW w:w="1020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52752E">
            <w:pPr>
              <w:jc w:val="center"/>
              <w:rPr>
                <w:sz w:val="28"/>
                <w:szCs w:val="28"/>
              </w:rPr>
            </w:pPr>
            <w:r w:rsidRPr="0052752E">
              <w:rPr>
                <w:sz w:val="28"/>
                <w:szCs w:val="28"/>
              </w:rPr>
              <w:t>Размещение текста проекта</w:t>
            </w:r>
          </w:p>
        </w:tc>
      </w:tr>
      <w:tr w:rsidR="0052752E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F544D6">
            <w:pPr>
              <w:rPr>
                <w:b w:val="0"/>
                <w:i/>
                <w:sz w:val="28"/>
                <w:szCs w:val="28"/>
              </w:rPr>
            </w:pPr>
            <w:r w:rsidRPr="0052752E">
              <w:rPr>
                <w:b w:val="0"/>
                <w:i/>
                <w:sz w:val="28"/>
                <w:szCs w:val="28"/>
              </w:rPr>
              <w:t>Степень регулирующего воздействия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52752E" w:rsidRDefault="0052752E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52752E">
              <w:rPr>
                <w:i/>
                <w:sz w:val="28"/>
                <w:szCs w:val="28"/>
              </w:rPr>
              <w:t>Средняя</w:t>
            </w:r>
          </w:p>
        </w:tc>
      </w:tr>
      <w:tr w:rsidR="0052752E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F544D6">
            <w:pPr>
              <w:rPr>
                <w:b w:val="0"/>
                <w:i/>
                <w:sz w:val="28"/>
                <w:szCs w:val="28"/>
              </w:rPr>
            </w:pPr>
            <w:r w:rsidRPr="0052752E">
              <w:rPr>
                <w:b w:val="0"/>
                <w:i/>
                <w:sz w:val="28"/>
                <w:szCs w:val="28"/>
              </w:rPr>
              <w:t>Дата начала публичного обсуждения</w:t>
            </w:r>
          </w:p>
        </w:tc>
        <w:tc>
          <w:tcPr>
            <w:tcW w:w="5278" w:type="dxa"/>
          </w:tcPr>
          <w:p w:rsidR="0052752E" w:rsidRDefault="0052752E" w:rsidP="00F544D6">
            <w:pPr>
              <w:cnfStyle w:val="000000000000"/>
              <w:rPr>
                <w:i/>
                <w:sz w:val="28"/>
                <w:szCs w:val="28"/>
              </w:rPr>
            </w:pPr>
            <w:r w:rsidRPr="0052752E">
              <w:rPr>
                <w:i/>
                <w:sz w:val="28"/>
                <w:szCs w:val="28"/>
              </w:rPr>
              <w:t>9 июня 2016 г</w:t>
            </w:r>
          </w:p>
        </w:tc>
      </w:tr>
      <w:tr w:rsidR="0052752E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F544D6">
            <w:pPr>
              <w:rPr>
                <w:b w:val="0"/>
                <w:i/>
                <w:sz w:val="28"/>
                <w:szCs w:val="28"/>
              </w:rPr>
            </w:pPr>
            <w:r w:rsidRPr="0052752E">
              <w:rPr>
                <w:b w:val="0"/>
                <w:i/>
                <w:sz w:val="28"/>
                <w:szCs w:val="28"/>
              </w:rPr>
              <w:t>Дата окончания публичного обсуждения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52752E" w:rsidRDefault="0052752E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52752E">
              <w:rPr>
                <w:i/>
                <w:sz w:val="28"/>
                <w:szCs w:val="28"/>
              </w:rPr>
              <w:t>7 июля 2016 г.</w:t>
            </w:r>
          </w:p>
        </w:tc>
      </w:tr>
      <w:tr w:rsidR="0052752E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F544D6">
            <w:pPr>
              <w:rPr>
                <w:b w:val="0"/>
                <w:i/>
                <w:sz w:val="28"/>
                <w:szCs w:val="28"/>
              </w:rPr>
            </w:pPr>
            <w:proofErr w:type="gramStart"/>
            <w:r w:rsidRPr="0052752E">
              <w:rPr>
                <w:b w:val="0"/>
                <w:i/>
                <w:sz w:val="28"/>
                <w:szCs w:val="28"/>
              </w:rPr>
              <w:t>Ответственный</w:t>
            </w:r>
            <w:proofErr w:type="gramEnd"/>
            <w:r w:rsidRPr="0052752E">
              <w:rPr>
                <w:b w:val="0"/>
                <w:i/>
                <w:sz w:val="28"/>
                <w:szCs w:val="28"/>
              </w:rPr>
              <w:t xml:space="preserve"> за разработку</w:t>
            </w:r>
          </w:p>
        </w:tc>
        <w:tc>
          <w:tcPr>
            <w:tcW w:w="5278" w:type="dxa"/>
          </w:tcPr>
          <w:p w:rsidR="0052752E" w:rsidRDefault="0052752E" w:rsidP="00F544D6">
            <w:pPr>
              <w:cnfStyle w:val="000000000000"/>
              <w:rPr>
                <w:i/>
                <w:sz w:val="28"/>
                <w:szCs w:val="28"/>
              </w:rPr>
            </w:pPr>
            <w:proofErr w:type="spellStart"/>
            <w:r w:rsidRPr="0052752E">
              <w:rPr>
                <w:i/>
                <w:sz w:val="28"/>
                <w:szCs w:val="28"/>
              </w:rPr>
              <w:t>Байкова</w:t>
            </w:r>
            <w:proofErr w:type="spellEnd"/>
            <w:r w:rsidRPr="0052752E">
              <w:rPr>
                <w:i/>
                <w:sz w:val="28"/>
                <w:szCs w:val="28"/>
              </w:rPr>
              <w:t xml:space="preserve"> Татьяна Аркадьевна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52752E">
              <w:rPr>
                <w:i/>
                <w:sz w:val="28"/>
                <w:szCs w:val="28"/>
              </w:rPr>
              <w:t>baykovata@ca.customs.ru</w:t>
            </w:r>
          </w:p>
        </w:tc>
      </w:tr>
      <w:tr w:rsidR="0052752E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52752E">
            <w:pPr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Те</w:t>
            </w:r>
            <w:proofErr w:type="gramStart"/>
            <w:r>
              <w:rPr>
                <w:b w:val="0"/>
                <w:i/>
                <w:sz w:val="28"/>
                <w:szCs w:val="28"/>
              </w:rPr>
              <w:t>кст пр</w:t>
            </w:r>
            <w:proofErr w:type="gramEnd"/>
            <w:r>
              <w:rPr>
                <w:b w:val="0"/>
                <w:i/>
                <w:sz w:val="28"/>
                <w:szCs w:val="28"/>
              </w:rPr>
              <w:t>оекта, направле</w:t>
            </w:r>
            <w:r w:rsidRPr="0052752E">
              <w:rPr>
                <w:b w:val="0"/>
                <w:i/>
                <w:sz w:val="28"/>
                <w:szCs w:val="28"/>
              </w:rPr>
              <w:t xml:space="preserve">н на независимую </w:t>
            </w:r>
            <w:proofErr w:type="spellStart"/>
            <w:r w:rsidRPr="0052752E">
              <w:rPr>
                <w:b w:val="0"/>
                <w:i/>
                <w:sz w:val="28"/>
                <w:szCs w:val="28"/>
              </w:rPr>
              <w:t>антикоррупционную</w:t>
            </w:r>
            <w:proofErr w:type="spellEnd"/>
            <w:r w:rsidRPr="0052752E">
              <w:rPr>
                <w:b w:val="0"/>
                <w:i/>
                <w:sz w:val="28"/>
                <w:szCs w:val="28"/>
              </w:rPr>
              <w:t xml:space="preserve"> экспертизу</w:t>
            </w: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52752E" w:rsidRDefault="0052752E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52752E">
              <w:rPr>
                <w:i/>
                <w:sz w:val="28"/>
                <w:szCs w:val="28"/>
              </w:rPr>
              <w:t>9 июня 2016 г.</w:t>
            </w:r>
          </w:p>
        </w:tc>
      </w:tr>
      <w:tr w:rsidR="0052752E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52752E" w:rsidRDefault="0052752E" w:rsidP="00F544D6">
            <w:pPr>
              <w:rPr>
                <w:b w:val="0"/>
                <w:i/>
                <w:sz w:val="28"/>
                <w:szCs w:val="28"/>
              </w:rPr>
            </w:pPr>
            <w:r w:rsidRPr="0052752E">
              <w:rPr>
                <w:b w:val="0"/>
                <w:i/>
                <w:sz w:val="28"/>
                <w:szCs w:val="28"/>
              </w:rPr>
              <w:t xml:space="preserve">Дата окончания независимой </w:t>
            </w:r>
            <w:proofErr w:type="spellStart"/>
            <w:r w:rsidRPr="0052752E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52752E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5278" w:type="dxa"/>
          </w:tcPr>
          <w:p w:rsidR="0052752E" w:rsidRDefault="0052752E" w:rsidP="00F544D6">
            <w:pPr>
              <w:cnfStyle w:val="000000000000"/>
              <w:rPr>
                <w:i/>
                <w:sz w:val="28"/>
                <w:szCs w:val="28"/>
              </w:rPr>
            </w:pPr>
            <w:r w:rsidRPr="0052752E">
              <w:rPr>
                <w:i/>
                <w:sz w:val="28"/>
                <w:szCs w:val="28"/>
              </w:rPr>
              <w:t>7 июля 2016 г.</w:t>
            </w:r>
          </w:p>
        </w:tc>
      </w:tr>
      <w:tr w:rsidR="0052752E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F544D6" w:rsidRDefault="0052752E" w:rsidP="00F544D6">
            <w:pPr>
              <w:rPr>
                <w:i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52752E" w:rsidRDefault="0052752E" w:rsidP="00F544D6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52752E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F544D6" w:rsidRDefault="0052752E" w:rsidP="00F544D6">
            <w:pPr>
              <w:rPr>
                <w:i/>
                <w:sz w:val="28"/>
                <w:szCs w:val="28"/>
              </w:rPr>
            </w:pPr>
          </w:p>
        </w:tc>
        <w:tc>
          <w:tcPr>
            <w:tcW w:w="5278" w:type="dxa"/>
          </w:tcPr>
          <w:p w:rsidR="0052752E" w:rsidRDefault="0052752E" w:rsidP="00F544D6">
            <w:pPr>
              <w:cnfStyle w:val="000000000000"/>
              <w:rPr>
                <w:i/>
                <w:sz w:val="28"/>
                <w:szCs w:val="28"/>
              </w:rPr>
            </w:pPr>
          </w:p>
        </w:tc>
      </w:tr>
      <w:tr w:rsidR="0052752E" w:rsidRPr="009640F9" w:rsidTr="0052752E">
        <w:trPr>
          <w:cnfStyle w:val="000000100000"/>
        </w:trPr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F544D6" w:rsidRDefault="0052752E" w:rsidP="00F544D6">
            <w:pPr>
              <w:rPr>
                <w:i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none" w:sz="0" w:space="0" w:color="auto"/>
            </w:tcBorders>
          </w:tcPr>
          <w:p w:rsidR="0052752E" w:rsidRDefault="0052752E" w:rsidP="00F544D6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  <w:tr w:rsidR="0052752E" w:rsidRPr="009640F9" w:rsidTr="0052752E">
        <w:tc>
          <w:tcPr>
            <w:cnfStyle w:val="001000000000"/>
            <w:tcW w:w="49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52E" w:rsidRPr="00F544D6" w:rsidRDefault="0052752E" w:rsidP="00F544D6">
            <w:pPr>
              <w:rPr>
                <w:i/>
                <w:sz w:val="28"/>
                <w:szCs w:val="28"/>
              </w:rPr>
            </w:pPr>
          </w:p>
        </w:tc>
        <w:tc>
          <w:tcPr>
            <w:tcW w:w="5278" w:type="dxa"/>
          </w:tcPr>
          <w:p w:rsidR="0052752E" w:rsidRDefault="0052752E" w:rsidP="00F544D6">
            <w:pPr>
              <w:cnfStyle w:val="000000000000"/>
              <w:rPr>
                <w:i/>
                <w:sz w:val="28"/>
                <w:szCs w:val="28"/>
              </w:rPr>
            </w:pPr>
          </w:p>
        </w:tc>
      </w:tr>
    </w:tbl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Pr="00893E44" w:rsidRDefault="00893E44" w:rsidP="0052752E">
      <w:pPr>
        <w:ind w:left="-567"/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 xml:space="preserve">Ссылка на размещение: </w:t>
      </w:r>
      <w:r w:rsidR="00D54391" w:rsidRPr="00D54391">
        <w:rPr>
          <w:rFonts w:asciiTheme="majorHAnsi" w:hAnsiTheme="majorHAnsi"/>
          <w:b/>
          <w:sz w:val="28"/>
          <w:szCs w:val="28"/>
        </w:rPr>
        <w:t>http://regulation.gov.ru/projects#npa=47197</w:t>
      </w:r>
    </w:p>
    <w:sectPr w:rsidR="009640F9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D4"/>
    <w:multiLevelType w:val="hybridMultilevel"/>
    <w:tmpl w:val="618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3D740C"/>
    <w:rsid w:val="0052752E"/>
    <w:rsid w:val="0055324D"/>
    <w:rsid w:val="006B17CC"/>
    <w:rsid w:val="006D1F0C"/>
    <w:rsid w:val="006D6723"/>
    <w:rsid w:val="00893E44"/>
    <w:rsid w:val="00941954"/>
    <w:rsid w:val="009640F9"/>
    <w:rsid w:val="00B517E8"/>
    <w:rsid w:val="00C7073F"/>
    <w:rsid w:val="00D54391"/>
    <w:rsid w:val="00D96D40"/>
    <w:rsid w:val="00E334FB"/>
    <w:rsid w:val="00E45843"/>
    <w:rsid w:val="00EE5269"/>
    <w:rsid w:val="00F03499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F5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Bite Of Storm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4</cp:revision>
  <dcterms:created xsi:type="dcterms:W3CDTF">2016-03-23T11:49:00Z</dcterms:created>
  <dcterms:modified xsi:type="dcterms:W3CDTF">2016-07-08T09:06:00Z</dcterms:modified>
</cp:coreProperties>
</file>